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B8CF" w14:textId="4AD10031" w:rsidR="00D27134" w:rsidRPr="0058468B" w:rsidRDefault="00DB0DC8" w:rsidP="000D49EA">
      <w:pPr>
        <w:pStyle w:val="Heading1"/>
        <w:rPr>
          <w:i/>
          <w:iCs/>
        </w:rPr>
      </w:pPr>
      <w:r w:rsidRPr="0058468B">
        <w:rPr>
          <w:i/>
          <w:iCs/>
        </w:rPr>
        <w:t xml:space="preserve">Addressing Equity and Identifying Bias </w:t>
      </w:r>
      <w:r w:rsidR="00763579" w:rsidRPr="0058468B">
        <w:rPr>
          <w:i/>
          <w:iCs/>
          <w:color w:val="000000"/>
        </w:rPr>
        <w:t xml:space="preserve">in </w:t>
      </w:r>
      <w:r w:rsidR="00810926" w:rsidRPr="0058468B">
        <w:rPr>
          <w:i/>
          <w:iCs/>
        </w:rPr>
        <w:t>Engineering With Nature</w:t>
      </w:r>
      <w:r w:rsidR="000D3592" w:rsidRPr="0058468B">
        <w:rPr>
          <w:rFonts w:ascii="Calibri" w:hAnsi="Calibri" w:cs="Calibri"/>
          <w:i/>
          <w:iCs/>
          <w:color w:val="000000"/>
          <w:shd w:val="clear" w:color="auto" w:fill="FFFFFF"/>
        </w:rPr>
        <w:t>®</w:t>
      </w:r>
      <w:r w:rsidR="00810926" w:rsidRPr="0058468B">
        <w:rPr>
          <w:i/>
          <w:iCs/>
        </w:rPr>
        <w:t xml:space="preserve"> </w:t>
      </w:r>
      <w:r w:rsidR="00763579" w:rsidRPr="0058468B">
        <w:rPr>
          <w:i/>
          <w:iCs/>
          <w:color w:val="000000"/>
        </w:rPr>
        <w:t>Project Decision-Making</w:t>
      </w:r>
      <w:r w:rsidR="00076160" w:rsidRPr="0058468B">
        <w:rPr>
          <w:i/>
          <w:iCs/>
          <w:color w:val="000000"/>
        </w:rPr>
        <w:t xml:space="preserve"> and </w:t>
      </w:r>
      <w:r w:rsidR="004024D5" w:rsidRPr="0058468B">
        <w:rPr>
          <w:i/>
          <w:iCs/>
          <w:color w:val="000000"/>
        </w:rPr>
        <w:t xml:space="preserve">Incorporating </w:t>
      </w:r>
      <w:r w:rsidR="00076160" w:rsidRPr="0058468B">
        <w:rPr>
          <w:i/>
          <w:iCs/>
          <w:color w:val="000000"/>
        </w:rPr>
        <w:t>Wellbeing Benefits of Nature</w:t>
      </w:r>
    </w:p>
    <w:p w14:paraId="32C68A2C" w14:textId="330181C7" w:rsidR="00CA49AF" w:rsidRPr="004C37C7" w:rsidRDefault="000D49EA" w:rsidP="00C61EF5">
      <w:pPr>
        <w:spacing w:after="40"/>
        <w:rPr>
          <w:b/>
          <w:bCs/>
          <w:i/>
          <w:iCs/>
          <w:sz w:val="28"/>
          <w:szCs w:val="28"/>
        </w:rPr>
      </w:pPr>
      <w:r w:rsidRPr="004C37C7">
        <w:rPr>
          <w:b/>
          <w:bCs/>
          <w:i/>
          <w:iCs/>
          <w:sz w:val="28"/>
          <w:szCs w:val="28"/>
        </w:rPr>
        <w:t>Background</w:t>
      </w:r>
    </w:p>
    <w:p w14:paraId="520B978F" w14:textId="5408062A" w:rsidR="009B2E6E" w:rsidRDefault="00683441" w:rsidP="004C37C7">
      <w:pPr>
        <w:pStyle w:val="Heading1"/>
        <w:spacing w:before="0"/>
        <w:rPr>
          <w:rFonts w:eastAsiaTheme="minorHAnsi" w:cstheme="minorBidi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676BA3" wp14:editId="61B9AD30">
            <wp:simplePos x="0" y="0"/>
            <wp:positionH relativeFrom="column">
              <wp:posOffset>4398010</wp:posOffset>
            </wp:positionH>
            <wp:positionV relativeFrom="paragraph">
              <wp:posOffset>755015</wp:posOffset>
            </wp:positionV>
            <wp:extent cx="2373630" cy="1332230"/>
            <wp:effectExtent l="19050" t="19050" r="26670" b="20320"/>
            <wp:wrapTight wrapText="bothSides">
              <wp:wrapPolygon edited="0">
                <wp:start x="-173" y="-309"/>
                <wp:lineTo x="-173" y="21621"/>
                <wp:lineTo x="21669" y="21621"/>
                <wp:lineTo x="21669" y="-309"/>
                <wp:lineTo x="-173" y="-309"/>
              </wp:wrapPolygon>
            </wp:wrapTight>
            <wp:docPr id="13" name="Picture 13" descr="A man standing at a distance from the river with green prairie around h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n standing at a distance from the river with green prairie around hi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32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FC" w:rsidRPr="00A204FC">
        <w:rPr>
          <w:rFonts w:eastAsiaTheme="minorHAnsi" w:cstheme="minorHAnsi"/>
          <w:b w:val="0"/>
          <w:sz w:val="24"/>
          <w:szCs w:val="24"/>
        </w:rPr>
        <w:t>Executive Order</w:t>
      </w:r>
      <w:r w:rsidR="00652B26">
        <w:rPr>
          <w:rFonts w:eastAsiaTheme="minorHAnsi" w:cstheme="minorHAnsi"/>
          <w:b w:val="0"/>
          <w:sz w:val="24"/>
          <w:szCs w:val="24"/>
        </w:rPr>
        <w:t xml:space="preserve"> (EO)</w:t>
      </w:r>
      <w:r w:rsidR="00A204FC">
        <w:rPr>
          <w:rFonts w:eastAsiaTheme="minorHAnsi" w:cstheme="minorHAnsi"/>
          <w:b w:val="0"/>
          <w:sz w:val="24"/>
          <w:szCs w:val="24"/>
        </w:rPr>
        <w:t xml:space="preserve"> </w:t>
      </w:r>
      <w:r w:rsidR="00A204FC" w:rsidRPr="00A204FC">
        <w:rPr>
          <w:rFonts w:eastAsiaTheme="minorHAnsi" w:cstheme="minorHAnsi"/>
          <w:b w:val="0"/>
          <w:sz w:val="24"/>
          <w:szCs w:val="24"/>
        </w:rPr>
        <w:t>140008</w:t>
      </w:r>
      <w:r w:rsidR="00764886">
        <w:rPr>
          <w:rFonts w:eastAsiaTheme="minorHAnsi" w:cstheme="minorHAnsi"/>
          <w:b w:val="0"/>
          <w:sz w:val="24"/>
          <w:szCs w:val="24"/>
        </w:rPr>
        <w:t xml:space="preserve"> directs </w:t>
      </w:r>
      <w:r w:rsidR="00A204FC">
        <w:rPr>
          <w:rFonts w:eastAsiaTheme="minorHAnsi" w:cstheme="minorHAnsi"/>
          <w:b w:val="0"/>
          <w:sz w:val="24"/>
          <w:szCs w:val="24"/>
        </w:rPr>
        <w:t>fe</w:t>
      </w:r>
      <w:r w:rsidR="009B2E6E" w:rsidRPr="009B2E6E">
        <w:rPr>
          <w:rFonts w:eastAsiaTheme="minorHAnsi" w:cstheme="minorHAnsi"/>
          <w:b w:val="0"/>
          <w:sz w:val="24"/>
          <w:szCs w:val="24"/>
        </w:rPr>
        <w:t>deral agencies to</w:t>
      </w:r>
      <w:r w:rsidR="009B2E6E">
        <w:rPr>
          <w:rFonts w:eastAsiaTheme="minorHAnsi" w:cstheme="minorHAnsi"/>
          <w:b w:val="0"/>
          <w:sz w:val="24"/>
          <w:szCs w:val="24"/>
        </w:rPr>
        <w:t xml:space="preserve"> incorporate</w:t>
      </w:r>
      <w:r w:rsidR="009B2E6E" w:rsidRPr="009B2E6E">
        <w:rPr>
          <w:rFonts w:eastAsiaTheme="minorHAnsi" w:cstheme="minorHAnsi"/>
          <w:b w:val="0"/>
          <w:sz w:val="24"/>
          <w:szCs w:val="24"/>
        </w:rPr>
        <w:t xml:space="preserve"> environmental justice </w:t>
      </w:r>
      <w:r w:rsidR="009B2E6E">
        <w:rPr>
          <w:rFonts w:eastAsiaTheme="minorHAnsi" w:cstheme="minorHAnsi"/>
          <w:b w:val="0"/>
          <w:sz w:val="24"/>
          <w:szCs w:val="24"/>
        </w:rPr>
        <w:t>into</w:t>
      </w:r>
      <w:r w:rsidR="009B2E6E" w:rsidRPr="009B2E6E">
        <w:rPr>
          <w:rFonts w:eastAsiaTheme="minorHAnsi" w:cstheme="minorHAnsi"/>
          <w:b w:val="0"/>
          <w:sz w:val="24"/>
          <w:szCs w:val="24"/>
        </w:rPr>
        <w:t xml:space="preserve"> their missions by developing programs, policies, and activities </w:t>
      </w:r>
      <w:r w:rsidR="009A7AE5">
        <w:rPr>
          <w:rFonts w:eastAsiaTheme="minorHAnsi" w:cstheme="minorHAnsi"/>
          <w:b w:val="0"/>
          <w:sz w:val="24"/>
          <w:szCs w:val="24"/>
        </w:rPr>
        <w:t>that</w:t>
      </w:r>
      <w:r w:rsidR="009A7AE5" w:rsidRPr="009B2E6E">
        <w:rPr>
          <w:rFonts w:eastAsiaTheme="minorHAnsi" w:cstheme="minorHAnsi"/>
          <w:b w:val="0"/>
          <w:sz w:val="24"/>
          <w:szCs w:val="24"/>
        </w:rPr>
        <w:t xml:space="preserve"> </w:t>
      </w:r>
      <w:r w:rsidR="009B2E6E" w:rsidRPr="009B2E6E">
        <w:rPr>
          <w:rFonts w:eastAsiaTheme="minorHAnsi" w:cstheme="minorHAnsi"/>
          <w:b w:val="0"/>
          <w:sz w:val="24"/>
          <w:szCs w:val="24"/>
        </w:rPr>
        <w:t>address the disproportionately high and adverse human health, environmental, climate-related, and other cumulative impacts on disadvantaged communities.</w:t>
      </w:r>
      <w:r w:rsidR="004C37C7">
        <w:rPr>
          <w:rFonts w:eastAsiaTheme="minorHAnsi" w:cstheme="minorHAnsi"/>
          <w:b w:val="0"/>
          <w:sz w:val="24"/>
          <w:szCs w:val="24"/>
        </w:rPr>
        <w:t xml:space="preserve"> </w:t>
      </w:r>
      <w:r w:rsidR="009A7AE5">
        <w:rPr>
          <w:rFonts w:eastAsiaTheme="minorHAnsi" w:cstheme="minorHAnsi"/>
          <w:b w:val="0"/>
          <w:sz w:val="24"/>
          <w:szCs w:val="24"/>
        </w:rPr>
        <w:t>A</w:t>
      </w:r>
      <w:r w:rsidR="009A7AE5" w:rsidRPr="004C37C7">
        <w:rPr>
          <w:rFonts w:eastAsiaTheme="minorHAnsi" w:cstheme="minorHAnsi"/>
          <w:b w:val="0"/>
          <w:sz w:val="24"/>
          <w:szCs w:val="24"/>
        </w:rPr>
        <w:t>ddress</w:t>
      </w:r>
      <w:r w:rsidR="009A7AE5">
        <w:rPr>
          <w:rFonts w:eastAsiaTheme="minorHAnsi" w:cstheme="minorHAnsi"/>
          <w:b w:val="0"/>
          <w:sz w:val="24"/>
          <w:szCs w:val="24"/>
        </w:rPr>
        <w:t>ing</w:t>
      </w:r>
      <w:r w:rsidR="009A7AE5" w:rsidRPr="004C37C7">
        <w:rPr>
          <w:rFonts w:eastAsiaTheme="minorHAnsi" w:cstheme="minorHAnsi"/>
          <w:b w:val="0"/>
          <w:sz w:val="24"/>
          <w:szCs w:val="24"/>
        </w:rPr>
        <w:t xml:space="preserve"> </w:t>
      </w:r>
      <w:r w:rsidR="009A7AE5">
        <w:rPr>
          <w:rFonts w:eastAsiaTheme="minorHAnsi" w:cstheme="minorHAnsi"/>
          <w:b w:val="0"/>
          <w:sz w:val="24"/>
          <w:szCs w:val="24"/>
        </w:rPr>
        <w:t>the</w:t>
      </w:r>
      <w:r w:rsidR="009A7AE5" w:rsidRPr="004C37C7">
        <w:rPr>
          <w:rFonts w:eastAsiaTheme="minorHAnsi" w:cstheme="minorHAnsi"/>
          <w:b w:val="0"/>
          <w:sz w:val="24"/>
          <w:szCs w:val="24"/>
        </w:rPr>
        <w:t xml:space="preserve"> disproportionate outcomes highlighted in the EO </w:t>
      </w:r>
      <w:r w:rsidR="00132EF5">
        <w:rPr>
          <w:rFonts w:eastAsiaTheme="minorHAnsi" w:cstheme="minorHAnsi"/>
          <w:b w:val="0"/>
          <w:sz w:val="24"/>
          <w:szCs w:val="24"/>
        </w:rPr>
        <w:t xml:space="preserve">needs to start </w:t>
      </w:r>
      <w:bookmarkStart w:id="0" w:name="_Hlk82270928"/>
      <w:r w:rsidR="00132EF5">
        <w:rPr>
          <w:rFonts w:eastAsiaTheme="minorHAnsi" w:cstheme="minorHAnsi"/>
          <w:b w:val="0"/>
          <w:sz w:val="24"/>
          <w:szCs w:val="24"/>
        </w:rPr>
        <w:t>by in</w:t>
      </w:r>
      <w:r w:rsidR="004C37C7" w:rsidRPr="004C37C7">
        <w:rPr>
          <w:rFonts w:eastAsiaTheme="minorHAnsi" w:cstheme="minorHAnsi"/>
          <w:b w:val="0"/>
          <w:sz w:val="24"/>
          <w:szCs w:val="24"/>
        </w:rPr>
        <w:t>terrogat</w:t>
      </w:r>
      <w:r w:rsidR="00132EF5">
        <w:rPr>
          <w:rFonts w:eastAsiaTheme="minorHAnsi" w:cstheme="minorHAnsi"/>
          <w:b w:val="0"/>
          <w:sz w:val="24"/>
          <w:szCs w:val="24"/>
        </w:rPr>
        <w:t>ing</w:t>
      </w:r>
      <w:r w:rsidR="004C37C7" w:rsidRPr="004C37C7">
        <w:rPr>
          <w:rFonts w:eastAsiaTheme="minorHAnsi" w:cstheme="minorHAnsi"/>
          <w:b w:val="0"/>
          <w:sz w:val="24"/>
          <w:szCs w:val="24"/>
        </w:rPr>
        <w:t xml:space="preserve"> potential underlying causes that formally and informally exist in the initiation and promotion of USACE projects and activities.</w:t>
      </w:r>
      <w:r w:rsidR="00076160">
        <w:rPr>
          <w:rFonts w:eastAsiaTheme="minorHAnsi" w:cstheme="minorBidi"/>
          <w:b w:val="0"/>
          <w:sz w:val="24"/>
          <w:szCs w:val="24"/>
        </w:rPr>
        <w:t xml:space="preserve"> </w:t>
      </w:r>
      <w:r w:rsidR="004024D5">
        <w:rPr>
          <w:rFonts w:eastAsiaTheme="minorHAnsi" w:cstheme="minorBidi"/>
          <w:b w:val="0"/>
          <w:sz w:val="24"/>
          <w:szCs w:val="24"/>
        </w:rPr>
        <w:t>I</w:t>
      </w:r>
      <w:r w:rsidR="00076160">
        <w:rPr>
          <w:rFonts w:eastAsiaTheme="minorHAnsi" w:cstheme="minorBidi"/>
          <w:b w:val="0"/>
          <w:sz w:val="24"/>
          <w:szCs w:val="24"/>
        </w:rPr>
        <w:t xml:space="preserve">ntuitively, there are sources of bias in the definition and inclusion of project costs and benefits that would yield unequal access to Civil Works, including </w:t>
      </w:r>
      <w:r w:rsidR="00076160" w:rsidRPr="00764EF2">
        <w:rPr>
          <w:rFonts w:eastAsiaTheme="minorHAnsi" w:cstheme="minorBidi"/>
          <w:b w:val="0"/>
          <w:sz w:val="24"/>
          <w:szCs w:val="24"/>
        </w:rPr>
        <w:t>Engineering With Nature</w:t>
      </w:r>
      <w:r w:rsidR="00076160">
        <w:rPr>
          <w:rFonts w:eastAsiaTheme="minorHAnsi" w:cstheme="minorBidi"/>
          <w:b w:val="0"/>
          <w:sz w:val="24"/>
          <w:szCs w:val="24"/>
        </w:rPr>
        <w:t xml:space="preserve"> (EWN) benefits. </w:t>
      </w:r>
      <w:bookmarkEnd w:id="0"/>
    </w:p>
    <w:p w14:paraId="49934858" w14:textId="12909352" w:rsidR="004B55C5" w:rsidRPr="00C3737D" w:rsidRDefault="005F7380" w:rsidP="004B55C5">
      <w:pPr>
        <w:pStyle w:val="Heading1"/>
        <w:rPr>
          <w:i/>
        </w:rPr>
      </w:pPr>
      <w:r w:rsidRPr="00C3737D">
        <w:rPr>
          <w:i/>
        </w:rPr>
        <w:t>Objective</w:t>
      </w:r>
    </w:p>
    <w:p w14:paraId="259102E4" w14:textId="2DFC642D" w:rsidR="005A245C" w:rsidRPr="005A245C" w:rsidRDefault="00412BEC" w:rsidP="005A245C">
      <w:pPr>
        <w:pStyle w:val="Heading1"/>
        <w:spacing w:before="40"/>
        <w:rPr>
          <w:rFonts w:eastAsiaTheme="minorHAnsi" w:cstheme="minorBidi"/>
          <w:b w:val="0"/>
          <w:sz w:val="24"/>
          <w:szCs w:val="24"/>
        </w:rPr>
      </w:pPr>
      <w:r w:rsidRPr="00683441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F977DF7" wp14:editId="3E88FD12">
            <wp:simplePos x="0" y="0"/>
            <wp:positionH relativeFrom="margin">
              <wp:posOffset>19050</wp:posOffset>
            </wp:positionH>
            <wp:positionV relativeFrom="paragraph">
              <wp:posOffset>1312436</wp:posOffset>
            </wp:positionV>
            <wp:extent cx="3368040" cy="1266825"/>
            <wp:effectExtent l="19050" t="19050" r="22860" b="28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45C" w:rsidRPr="005A245C">
        <w:rPr>
          <w:rFonts w:eastAsiaTheme="minorHAnsi" w:cstheme="minorBidi"/>
          <w:b w:val="0"/>
          <w:sz w:val="24"/>
          <w:szCs w:val="24"/>
        </w:rPr>
        <w:t>Th</w:t>
      </w:r>
      <w:r w:rsidR="00B7682D">
        <w:rPr>
          <w:rFonts w:eastAsiaTheme="minorHAnsi" w:cstheme="minorBidi"/>
          <w:b w:val="0"/>
          <w:sz w:val="24"/>
          <w:szCs w:val="24"/>
        </w:rPr>
        <w:t xml:space="preserve">e objective of this project is to </w:t>
      </w:r>
      <w:r w:rsidR="00132EF5">
        <w:rPr>
          <w:rFonts w:eastAsiaTheme="minorHAnsi" w:cstheme="minorBidi"/>
          <w:b w:val="0"/>
          <w:sz w:val="24"/>
          <w:szCs w:val="24"/>
        </w:rPr>
        <w:t>improve USACE’s ability to incorporate equity concerns and wellbeing benefits into the planning process and analysis. I</w:t>
      </w:r>
      <w:r w:rsidR="00B7682D">
        <w:rPr>
          <w:rFonts w:eastAsiaTheme="minorHAnsi" w:cstheme="minorBidi"/>
          <w:b w:val="0"/>
          <w:sz w:val="24"/>
          <w:szCs w:val="24"/>
        </w:rPr>
        <w:t xml:space="preserve">dentify </w:t>
      </w:r>
      <w:r w:rsidR="005A245C" w:rsidRPr="005A245C">
        <w:rPr>
          <w:rFonts w:eastAsiaTheme="minorHAnsi" w:cstheme="minorBidi"/>
          <w:b w:val="0"/>
          <w:sz w:val="24"/>
          <w:szCs w:val="24"/>
        </w:rPr>
        <w:t>potential sources of inequity and bias in decision-making</w:t>
      </w:r>
      <w:r w:rsidR="00B7682D">
        <w:rPr>
          <w:rFonts w:eastAsiaTheme="minorHAnsi" w:cstheme="minorBidi"/>
          <w:b w:val="0"/>
          <w:sz w:val="24"/>
          <w:szCs w:val="24"/>
        </w:rPr>
        <w:t xml:space="preserve"> throughout </w:t>
      </w:r>
      <w:r w:rsidR="00764EF2">
        <w:rPr>
          <w:rFonts w:eastAsiaTheme="minorHAnsi" w:cstheme="minorBidi"/>
          <w:b w:val="0"/>
          <w:sz w:val="24"/>
          <w:szCs w:val="24"/>
        </w:rPr>
        <w:t>USACE’s</w:t>
      </w:r>
      <w:r w:rsidR="00B7682D">
        <w:rPr>
          <w:rFonts w:eastAsiaTheme="minorHAnsi" w:cstheme="minorBidi"/>
          <w:b w:val="0"/>
          <w:sz w:val="24"/>
          <w:szCs w:val="24"/>
        </w:rPr>
        <w:t xml:space="preserve"> </w:t>
      </w:r>
      <w:r w:rsidR="005A245C" w:rsidRPr="005A245C">
        <w:rPr>
          <w:rFonts w:eastAsiaTheme="minorHAnsi" w:cstheme="minorBidi"/>
          <w:b w:val="0"/>
          <w:sz w:val="24"/>
          <w:szCs w:val="24"/>
        </w:rPr>
        <w:t>planning and operations processes</w:t>
      </w:r>
      <w:r w:rsidR="00764EF2">
        <w:rPr>
          <w:rFonts w:eastAsiaTheme="minorHAnsi" w:cstheme="minorBidi"/>
          <w:b w:val="0"/>
          <w:sz w:val="24"/>
          <w:szCs w:val="24"/>
        </w:rPr>
        <w:t xml:space="preserve">, with </w:t>
      </w:r>
      <w:r w:rsidR="00764EF2" w:rsidRPr="00764EF2">
        <w:rPr>
          <w:rFonts w:eastAsiaTheme="minorHAnsi" w:cstheme="minorBidi"/>
          <w:b w:val="0"/>
          <w:sz w:val="24"/>
          <w:szCs w:val="24"/>
        </w:rPr>
        <w:t xml:space="preserve">a particular emphasis on projects that incorporate </w:t>
      </w:r>
      <w:r w:rsidR="008B47E9">
        <w:rPr>
          <w:rFonts w:eastAsiaTheme="minorHAnsi" w:cstheme="minorBidi"/>
          <w:b w:val="0"/>
          <w:sz w:val="24"/>
          <w:szCs w:val="24"/>
        </w:rPr>
        <w:t>EWN</w:t>
      </w:r>
      <w:r w:rsidR="00764EF2" w:rsidRPr="00764EF2">
        <w:rPr>
          <w:rFonts w:eastAsiaTheme="minorHAnsi" w:cstheme="minorBidi"/>
          <w:b w:val="0"/>
          <w:sz w:val="24"/>
          <w:szCs w:val="24"/>
        </w:rPr>
        <w:t xml:space="preserve"> principles</w:t>
      </w:r>
      <w:r>
        <w:rPr>
          <w:rFonts w:eastAsiaTheme="minorHAnsi" w:cstheme="minorBidi"/>
          <w:b w:val="0"/>
          <w:sz w:val="24"/>
          <w:szCs w:val="24"/>
        </w:rPr>
        <w:t>,</w:t>
      </w:r>
      <w:r w:rsidR="00132EF5">
        <w:rPr>
          <w:rFonts w:eastAsiaTheme="minorHAnsi" w:cstheme="minorBidi"/>
          <w:b w:val="0"/>
          <w:sz w:val="24"/>
          <w:szCs w:val="24"/>
        </w:rPr>
        <w:t xml:space="preserve"> </w:t>
      </w:r>
      <w:r w:rsidR="005A245C" w:rsidRPr="005A245C">
        <w:rPr>
          <w:rFonts w:eastAsiaTheme="minorHAnsi" w:cstheme="minorBidi"/>
          <w:b w:val="0"/>
          <w:sz w:val="24"/>
          <w:szCs w:val="24"/>
        </w:rPr>
        <w:t xml:space="preserve">is a critical step in </w:t>
      </w:r>
      <w:r w:rsidR="005F6B98">
        <w:rPr>
          <w:rFonts w:eastAsiaTheme="minorHAnsi" w:cstheme="minorBidi"/>
          <w:b w:val="0"/>
          <w:sz w:val="24"/>
          <w:szCs w:val="24"/>
        </w:rPr>
        <w:t>enabl</w:t>
      </w:r>
      <w:r w:rsidR="0058468B">
        <w:rPr>
          <w:rFonts w:eastAsiaTheme="minorHAnsi" w:cstheme="minorBidi"/>
          <w:b w:val="0"/>
          <w:sz w:val="24"/>
          <w:szCs w:val="24"/>
        </w:rPr>
        <w:t>ing</w:t>
      </w:r>
      <w:r w:rsidR="005F6B98">
        <w:rPr>
          <w:rFonts w:eastAsiaTheme="minorHAnsi" w:cstheme="minorBidi"/>
          <w:b w:val="0"/>
          <w:sz w:val="24"/>
          <w:szCs w:val="24"/>
        </w:rPr>
        <w:t xml:space="preserve"> </w:t>
      </w:r>
      <w:r w:rsidR="005A245C" w:rsidRPr="005A245C">
        <w:rPr>
          <w:rFonts w:eastAsiaTheme="minorHAnsi" w:cstheme="minorBidi"/>
          <w:b w:val="0"/>
          <w:sz w:val="24"/>
          <w:szCs w:val="24"/>
        </w:rPr>
        <w:t xml:space="preserve">decision-makers to understand </w:t>
      </w:r>
      <w:r w:rsidR="00132EF5">
        <w:rPr>
          <w:rFonts w:eastAsiaTheme="minorHAnsi" w:cstheme="minorBidi"/>
          <w:b w:val="0"/>
          <w:sz w:val="24"/>
          <w:szCs w:val="24"/>
        </w:rPr>
        <w:t>patterns in USACE investment</w:t>
      </w:r>
      <w:r w:rsidR="005A245C" w:rsidRPr="005A245C">
        <w:rPr>
          <w:rFonts w:eastAsiaTheme="minorHAnsi" w:cstheme="minorBidi"/>
          <w:b w:val="0"/>
          <w:sz w:val="24"/>
          <w:szCs w:val="24"/>
        </w:rPr>
        <w:t>. Ultimately, this will result in processes that can better</w:t>
      </w:r>
      <w:r w:rsidR="005F6B98">
        <w:rPr>
          <w:rFonts w:eastAsiaTheme="minorHAnsi" w:cstheme="minorBidi"/>
          <w:b w:val="0"/>
          <w:sz w:val="24"/>
          <w:szCs w:val="24"/>
        </w:rPr>
        <w:t xml:space="preserve"> and more equitably</w:t>
      </w:r>
      <w:r w:rsidR="005A245C" w:rsidRPr="005A245C">
        <w:rPr>
          <w:rFonts w:eastAsiaTheme="minorHAnsi" w:cstheme="minorBidi"/>
          <w:b w:val="0"/>
          <w:sz w:val="24"/>
          <w:szCs w:val="24"/>
        </w:rPr>
        <w:t xml:space="preserve"> serve the Nation. </w:t>
      </w:r>
      <w:r w:rsidR="0058468B">
        <w:rPr>
          <w:rFonts w:eastAsiaTheme="minorHAnsi" w:cstheme="minorBidi"/>
          <w:b w:val="0"/>
          <w:sz w:val="24"/>
          <w:szCs w:val="24"/>
        </w:rPr>
        <w:t>Additionally, investigating how to i</w:t>
      </w:r>
      <w:r w:rsidR="005A245C" w:rsidRPr="005A245C">
        <w:rPr>
          <w:rFonts w:eastAsiaTheme="minorHAnsi" w:cstheme="minorBidi"/>
          <w:b w:val="0"/>
          <w:sz w:val="24"/>
          <w:szCs w:val="24"/>
        </w:rPr>
        <w:t xml:space="preserve">ncorporate the benefits of nature for human wellbeing will help USACE </w:t>
      </w:r>
      <w:r w:rsidR="0058468B">
        <w:rPr>
          <w:rFonts w:eastAsiaTheme="minorHAnsi" w:cstheme="minorBidi"/>
          <w:b w:val="0"/>
          <w:sz w:val="24"/>
          <w:szCs w:val="24"/>
        </w:rPr>
        <w:t>conduct</w:t>
      </w:r>
      <w:r w:rsidR="005A245C" w:rsidRPr="005A245C">
        <w:rPr>
          <w:rFonts w:eastAsiaTheme="minorHAnsi" w:cstheme="minorBidi"/>
          <w:b w:val="0"/>
          <w:sz w:val="24"/>
          <w:szCs w:val="24"/>
        </w:rPr>
        <w:t xml:space="preserve"> more comprehensive benefits accounting</w:t>
      </w:r>
      <w:r>
        <w:rPr>
          <w:rFonts w:eastAsiaTheme="minorHAnsi" w:cstheme="minorBidi"/>
          <w:b w:val="0"/>
          <w:sz w:val="24"/>
          <w:szCs w:val="24"/>
        </w:rPr>
        <w:t>.</w:t>
      </w:r>
    </w:p>
    <w:p w14:paraId="797B0265" w14:textId="3FB811C7" w:rsidR="004B55C5" w:rsidRPr="00C3737D" w:rsidRDefault="005F7380" w:rsidP="004B55C5">
      <w:pPr>
        <w:pStyle w:val="Heading1"/>
        <w:rPr>
          <w:i/>
        </w:rPr>
      </w:pPr>
      <w:r w:rsidRPr="00C3737D">
        <w:rPr>
          <w:i/>
        </w:rPr>
        <w:t>Approach</w:t>
      </w:r>
    </w:p>
    <w:p w14:paraId="7F17DFAA" w14:textId="59C043F2" w:rsidR="00D27134" w:rsidRPr="0097724A" w:rsidRDefault="0097724A" w:rsidP="006709E6">
      <w:pPr>
        <w:spacing w:before="40" w:after="40"/>
        <w:rPr>
          <w:sz w:val="24"/>
          <w:szCs w:val="24"/>
        </w:rPr>
      </w:pPr>
      <w:r w:rsidRPr="0097724A">
        <w:rPr>
          <w:sz w:val="24"/>
          <w:szCs w:val="24"/>
        </w:rPr>
        <w:t xml:space="preserve">The technical approach will be informed by </w:t>
      </w:r>
      <w:proofErr w:type="gramStart"/>
      <w:r w:rsidRPr="0097724A">
        <w:rPr>
          <w:sz w:val="24"/>
          <w:szCs w:val="24"/>
        </w:rPr>
        <w:t>mixed-methods</w:t>
      </w:r>
      <w:proofErr w:type="gramEnd"/>
      <w:r w:rsidRPr="0097724A">
        <w:rPr>
          <w:sz w:val="24"/>
          <w:szCs w:val="24"/>
        </w:rPr>
        <w:t xml:space="preserve"> approaches common within environmental justice research. </w:t>
      </w:r>
      <w:r w:rsidR="004024D5">
        <w:rPr>
          <w:sz w:val="24"/>
          <w:szCs w:val="24"/>
        </w:rPr>
        <w:t xml:space="preserve">The methodology developed will be </w:t>
      </w:r>
      <w:r w:rsidR="00F10738" w:rsidRPr="00F10738">
        <w:rPr>
          <w:sz w:val="24"/>
          <w:szCs w:val="24"/>
        </w:rPr>
        <w:t>used to identify the determinants of bias in USACE project planning processes through geographically weighted regression analysis.</w:t>
      </w:r>
      <w:r w:rsidR="007445DC">
        <w:rPr>
          <w:sz w:val="24"/>
          <w:szCs w:val="24"/>
        </w:rPr>
        <w:t xml:space="preserve"> Semi-structured interviews with USACE personnel and content</w:t>
      </w:r>
      <w:r w:rsidR="00F10738" w:rsidRPr="00F10738">
        <w:rPr>
          <w:sz w:val="24"/>
          <w:szCs w:val="24"/>
        </w:rPr>
        <w:t xml:space="preserve"> </w:t>
      </w:r>
      <w:r w:rsidR="007445DC">
        <w:rPr>
          <w:sz w:val="24"/>
          <w:szCs w:val="24"/>
        </w:rPr>
        <w:t xml:space="preserve">analysis of USACE planning documents will </w:t>
      </w:r>
      <w:r w:rsidR="00280B3E">
        <w:rPr>
          <w:sz w:val="24"/>
          <w:szCs w:val="24"/>
        </w:rPr>
        <w:t xml:space="preserve">complement </w:t>
      </w:r>
      <w:proofErr w:type="spellStart"/>
      <w:r w:rsidR="00280B3E">
        <w:rPr>
          <w:sz w:val="24"/>
          <w:szCs w:val="24"/>
        </w:rPr>
        <w:t>quantitiative</w:t>
      </w:r>
      <w:proofErr w:type="spellEnd"/>
      <w:r w:rsidR="00280B3E">
        <w:rPr>
          <w:sz w:val="24"/>
          <w:szCs w:val="24"/>
        </w:rPr>
        <w:t xml:space="preserve"> analyses and </w:t>
      </w:r>
      <w:r w:rsidR="00FD22E6">
        <w:rPr>
          <w:sz w:val="24"/>
          <w:szCs w:val="24"/>
        </w:rPr>
        <w:t xml:space="preserve">allow project leads </w:t>
      </w:r>
      <w:r w:rsidR="004A7655">
        <w:rPr>
          <w:sz w:val="24"/>
          <w:szCs w:val="24"/>
        </w:rPr>
        <w:t xml:space="preserve">to </w:t>
      </w:r>
      <w:r w:rsidR="007445DC">
        <w:rPr>
          <w:sz w:val="24"/>
          <w:szCs w:val="24"/>
        </w:rPr>
        <w:t>further explore opportunities for project selection bias</w:t>
      </w:r>
      <w:r w:rsidR="00280B3E">
        <w:rPr>
          <w:sz w:val="24"/>
          <w:szCs w:val="24"/>
        </w:rPr>
        <w:t xml:space="preserve"> and inequity that arise in the USACE project planning process</w:t>
      </w:r>
      <w:r w:rsidR="007445DC">
        <w:rPr>
          <w:sz w:val="24"/>
          <w:szCs w:val="24"/>
        </w:rPr>
        <w:t xml:space="preserve">. </w:t>
      </w:r>
      <w:r w:rsidR="004F759D">
        <w:rPr>
          <w:sz w:val="24"/>
          <w:szCs w:val="24"/>
        </w:rPr>
        <w:t>A</w:t>
      </w:r>
      <w:r w:rsidR="00F10738" w:rsidRPr="00F10738">
        <w:rPr>
          <w:sz w:val="24"/>
          <w:szCs w:val="24"/>
        </w:rPr>
        <w:t xml:space="preserve"> </w:t>
      </w:r>
      <w:r w:rsidR="005F6B98">
        <w:rPr>
          <w:sz w:val="24"/>
          <w:szCs w:val="24"/>
        </w:rPr>
        <w:t>three</w:t>
      </w:r>
      <w:r w:rsidR="00F10738" w:rsidRPr="00F10738">
        <w:rPr>
          <w:sz w:val="24"/>
          <w:szCs w:val="24"/>
        </w:rPr>
        <w:t>-dimension</w:t>
      </w:r>
      <w:r w:rsidR="005F6B98">
        <w:rPr>
          <w:sz w:val="24"/>
          <w:szCs w:val="24"/>
        </w:rPr>
        <w:t>al</w:t>
      </w:r>
      <w:r w:rsidR="00F10738" w:rsidRPr="00F10738">
        <w:rPr>
          <w:sz w:val="24"/>
          <w:szCs w:val="24"/>
        </w:rPr>
        <w:t xml:space="preserve"> conceptualization of equity (distributional, recognitional, and procedural) will be adopted to understand current state of practice and to find opportunities for improved alignment.</w:t>
      </w:r>
    </w:p>
    <w:p w14:paraId="51EC6A14" w14:textId="77777777" w:rsidR="00D27134" w:rsidRPr="00C3737D" w:rsidRDefault="005F7380" w:rsidP="00D27134">
      <w:pPr>
        <w:pStyle w:val="Heading1"/>
        <w:rPr>
          <w:i/>
        </w:rPr>
      </w:pPr>
      <w:r w:rsidRPr="00C3737D">
        <w:rPr>
          <w:i/>
        </w:rPr>
        <w:t>Outcomes</w:t>
      </w:r>
    </w:p>
    <w:p w14:paraId="532FDDA3" w14:textId="325CAA74" w:rsidR="004024D5" w:rsidRDefault="004024D5" w:rsidP="006321EF">
      <w:pPr>
        <w:spacing w:before="40" w:after="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25AFA" w:rsidRPr="00825AFA">
        <w:rPr>
          <w:rFonts w:cs="Arial"/>
          <w:sz w:val="24"/>
          <w:szCs w:val="24"/>
        </w:rPr>
        <w:t>h</w:t>
      </w:r>
      <w:r w:rsidR="00825AFA">
        <w:rPr>
          <w:rFonts w:cs="Arial"/>
          <w:sz w:val="24"/>
          <w:szCs w:val="24"/>
        </w:rPr>
        <w:t>is</w:t>
      </w:r>
      <w:r w:rsidR="00825AFA" w:rsidRPr="00825AFA">
        <w:rPr>
          <w:rFonts w:cs="Arial"/>
          <w:sz w:val="24"/>
          <w:szCs w:val="24"/>
        </w:rPr>
        <w:t xml:space="preserve"> project </w:t>
      </w:r>
      <w:r w:rsidR="00825AFA">
        <w:rPr>
          <w:rFonts w:cs="Arial"/>
          <w:sz w:val="24"/>
          <w:szCs w:val="24"/>
        </w:rPr>
        <w:t>will</w:t>
      </w:r>
      <w:r w:rsidR="00825AFA" w:rsidRPr="00825AFA">
        <w:rPr>
          <w:rFonts w:cs="Arial"/>
          <w:sz w:val="24"/>
          <w:szCs w:val="24"/>
        </w:rPr>
        <w:t xml:space="preserve"> advance the consideration of equity by USACE districts </w:t>
      </w:r>
      <w:r w:rsidR="00144579">
        <w:rPr>
          <w:rFonts w:cs="Arial"/>
          <w:sz w:val="24"/>
          <w:szCs w:val="24"/>
        </w:rPr>
        <w:t xml:space="preserve">by </w:t>
      </w:r>
      <w:r>
        <w:rPr>
          <w:rFonts w:cs="Arial"/>
          <w:sz w:val="24"/>
          <w:szCs w:val="24"/>
        </w:rPr>
        <w:t>highlight</w:t>
      </w:r>
      <w:r w:rsidR="00144579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rules and norms that can propagate inequities. </w:t>
      </w:r>
      <w:r w:rsidR="00144579">
        <w:rPr>
          <w:rFonts w:cs="Arial"/>
          <w:sz w:val="24"/>
          <w:szCs w:val="24"/>
        </w:rPr>
        <w:t>I</w:t>
      </w:r>
      <w:r w:rsidR="00825AFA" w:rsidRPr="00825AFA">
        <w:rPr>
          <w:rFonts w:cs="Arial"/>
          <w:sz w:val="24"/>
          <w:szCs w:val="24"/>
        </w:rPr>
        <w:t>dentify</w:t>
      </w:r>
      <w:r w:rsidR="00144579">
        <w:rPr>
          <w:rFonts w:cs="Arial"/>
          <w:sz w:val="24"/>
          <w:szCs w:val="24"/>
        </w:rPr>
        <w:t>ing</w:t>
      </w:r>
      <w:r w:rsidR="00825AFA" w:rsidRPr="00825AFA">
        <w:rPr>
          <w:rFonts w:cs="Arial"/>
          <w:sz w:val="24"/>
          <w:szCs w:val="24"/>
        </w:rPr>
        <w:t xml:space="preserve"> inequities and biases in EWN projects and develop</w:t>
      </w:r>
      <w:r w:rsidR="00A447A3">
        <w:rPr>
          <w:rFonts w:cs="Arial"/>
          <w:sz w:val="24"/>
          <w:szCs w:val="24"/>
        </w:rPr>
        <w:t>ing</w:t>
      </w:r>
      <w:r w:rsidR="00825AFA" w:rsidRPr="00825AFA">
        <w:rPr>
          <w:rFonts w:cs="Arial"/>
          <w:sz w:val="24"/>
          <w:szCs w:val="24"/>
        </w:rPr>
        <w:t xml:space="preserve"> benefit metrics for access to natural and nature-based features</w:t>
      </w:r>
      <w:r w:rsidR="00144579">
        <w:rPr>
          <w:rFonts w:cs="Arial"/>
          <w:sz w:val="24"/>
          <w:szCs w:val="24"/>
        </w:rPr>
        <w:t xml:space="preserve"> </w:t>
      </w:r>
      <w:r w:rsidR="00825AFA" w:rsidRPr="00825AFA">
        <w:rPr>
          <w:rFonts w:cs="Arial"/>
          <w:sz w:val="24"/>
          <w:szCs w:val="24"/>
        </w:rPr>
        <w:t xml:space="preserve">will increase the transition of technology from research and development into practice. </w:t>
      </w:r>
    </w:p>
    <w:sectPr w:rsidR="004024D5" w:rsidSect="00090B42">
      <w:headerReference w:type="default" r:id="rId9"/>
      <w:footerReference w:type="default" r:id="rId10"/>
      <w:pgSz w:w="12240" w:h="15840" w:code="1"/>
      <w:pgMar w:top="1728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2F6E" w14:textId="77777777" w:rsidR="006F4D0F" w:rsidRDefault="006F4D0F" w:rsidP="00AF5998">
      <w:pPr>
        <w:spacing w:before="0" w:after="0"/>
      </w:pPr>
      <w:r>
        <w:separator/>
      </w:r>
    </w:p>
  </w:endnote>
  <w:endnote w:type="continuationSeparator" w:id="0">
    <w:p w14:paraId="2F2BF602" w14:textId="77777777" w:rsidR="006F4D0F" w:rsidRDefault="006F4D0F" w:rsidP="00AF59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D749" w14:textId="77777777" w:rsidR="00AF5998" w:rsidRDefault="005F7380" w:rsidP="004766F6">
    <w:pPr>
      <w:pStyle w:val="Foot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2D04084" wp14:editId="72AD9EDC">
              <wp:simplePos x="0" y="0"/>
              <wp:positionH relativeFrom="margin">
                <wp:align>center</wp:align>
              </wp:positionH>
              <wp:positionV relativeFrom="paragraph">
                <wp:posOffset>-457493</wp:posOffset>
              </wp:positionV>
              <wp:extent cx="4481565" cy="694156"/>
              <wp:effectExtent l="12700" t="12700" r="14605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1565" cy="694156"/>
                        <a:chOff x="1084736" y="1137857"/>
                        <a:chExt cx="37162" cy="4874"/>
                      </a:xfrm>
                    </wpg:grpSpPr>
                    <wps:wsp>
                      <wps:cNvPr id="3" name="AutoShape 20"/>
                      <wps:cNvSpPr>
                        <a:spLocks noChangeArrowheads="1" noChangeShapeType="1"/>
                      </wps:cNvSpPr>
                      <wps:spPr bwMode="auto">
                        <a:xfrm>
                          <a:off x="1084736" y="1137857"/>
                          <a:ext cx="37162" cy="3933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noFill/>
                        <a:ln w="25400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21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85613" y="1138428"/>
                          <a:ext cx="35670" cy="4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6366B" w14:textId="4EB436F8" w:rsidR="00CE71CC" w:rsidRPr="005E4D12" w:rsidRDefault="00CE71CC" w:rsidP="00CE71C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5E4D12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Point of Contact: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Margaret Kurth</w:t>
                            </w:r>
                          </w:p>
                          <w:p w14:paraId="2FBAC013" w14:textId="66D64A24" w:rsidR="005F7380" w:rsidRPr="0025127C" w:rsidRDefault="00CE71CC" w:rsidP="00CE71C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color w:val="BF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Margaret.H.Kurth@usace.army.mil; 978-318-8883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04084" id="Group 19" o:spid="_x0000_s1026" style="position:absolute;left:0;text-align:left;margin-left:0;margin-top:-36pt;width:352.9pt;height:54.65pt;z-index:251674624;mso-position-horizontal:center;mso-position-horizontal-relative:margin" coordorigin="10847,11378" coordsize="3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">
              <v:roundrect id="AutoShape 20" o:spid="_x0000_s1027" style="position:absolute;left:10847;top:11378;width:371;height:39;visibility:visible;mso-wrap-style:square;v-text-anchor:top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" filled="f" strokecolor="black [3213]" strokeweight="2pt" insetpen="t">
                <v:shadow color="#eaebde"/>
                <o:lock v:ext="edit" shapetype="t"/>
                <v:textbox inset="2.88pt,2.88pt,2.88pt,2.88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10856;top:11384;width:35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" filled="f" stroked="f" strokecolor="black [3213]" strokeweight="0" insetpen="t">
                <o:lock v:ext="edit" shapetype="t"/>
                <v:textbox inset="2.85pt,2.85pt,2.85pt,2.85pt">
                  <w:txbxContent>
                    <w:p w14:paraId="6486366B" w14:textId="4EB436F8" w:rsidR="00CE71CC" w:rsidRPr="005E4D12" w:rsidRDefault="00CE71CC" w:rsidP="00CE71CC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5E4D12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Point of Contact: </w:t>
                      </w: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Margaret Kurth</w:t>
                      </w:r>
                    </w:p>
                    <w:p w14:paraId="2FBAC013" w14:textId="66D64A24" w:rsidR="005F7380" w:rsidRPr="0025127C" w:rsidRDefault="00CE71CC" w:rsidP="00CE71CC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i/>
                          <w:color w:val="BFC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Margaret.H.Kurth@usace.army.mil; 978-318-8883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82FF" w14:textId="77777777" w:rsidR="006F4D0F" w:rsidRDefault="006F4D0F" w:rsidP="00AF5998">
      <w:pPr>
        <w:spacing w:before="0" w:after="0"/>
      </w:pPr>
      <w:r>
        <w:separator/>
      </w:r>
    </w:p>
  </w:footnote>
  <w:footnote w:type="continuationSeparator" w:id="0">
    <w:p w14:paraId="4E8B5778" w14:textId="77777777" w:rsidR="006F4D0F" w:rsidRDefault="006F4D0F" w:rsidP="00AF59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50C" w14:textId="77777777" w:rsidR="00AF5998" w:rsidRDefault="005F7380" w:rsidP="00AF5998">
    <w:pPr>
      <w:pStyle w:val="Header"/>
      <w:ind w:left="-1440"/>
    </w:pPr>
    <w:r>
      <w:rPr>
        <w:noProof/>
      </w:rPr>
      <w:drawing>
        <wp:anchor distT="36576" distB="36576" distL="36576" distR="36576" simplePos="0" relativeHeight="251672576" behindDoc="0" locked="0" layoutInCell="1" allowOverlap="1" wp14:anchorId="1C6E3510" wp14:editId="4AF65CB0">
          <wp:simplePos x="0" y="0"/>
          <wp:positionH relativeFrom="column">
            <wp:posOffset>5334000</wp:posOffset>
          </wp:positionH>
          <wp:positionV relativeFrom="paragraph">
            <wp:posOffset>266700</wp:posOffset>
          </wp:positionV>
          <wp:extent cx="1638300" cy="679450"/>
          <wp:effectExtent l="0" t="0" r="0" b="0"/>
          <wp:wrapNone/>
          <wp:docPr id="9" name="Picture 13" descr="sustainabilit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ustainability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9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84E966A" wp14:editId="29ED4F7A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3689350" cy="812800"/>
          <wp:effectExtent l="19050" t="0" r="635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00ED58A" wp14:editId="2422B6EC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130300"/>
          <wp:effectExtent l="1905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LQ0MjG3MLS0MDJT0lEKTi0uzszPAykwqQUAanqTwCwAAAA="/>
  </w:docVars>
  <w:rsids>
    <w:rsidRoot w:val="005F7380"/>
    <w:rsid w:val="0000162D"/>
    <w:rsid w:val="0000383D"/>
    <w:rsid w:val="00015961"/>
    <w:rsid w:val="00045CC4"/>
    <w:rsid w:val="0004612C"/>
    <w:rsid w:val="00067124"/>
    <w:rsid w:val="00076160"/>
    <w:rsid w:val="00090B42"/>
    <w:rsid w:val="000C31C5"/>
    <w:rsid w:val="000D3592"/>
    <w:rsid w:val="000D49EA"/>
    <w:rsid w:val="001001CF"/>
    <w:rsid w:val="00132EF5"/>
    <w:rsid w:val="00142BF1"/>
    <w:rsid w:val="00144579"/>
    <w:rsid w:val="00151A0A"/>
    <w:rsid w:val="00190431"/>
    <w:rsid w:val="001D26FE"/>
    <w:rsid w:val="002118A0"/>
    <w:rsid w:val="00243673"/>
    <w:rsid w:val="00257BF8"/>
    <w:rsid w:val="00280B3E"/>
    <w:rsid w:val="002A7D35"/>
    <w:rsid w:val="002C4AD7"/>
    <w:rsid w:val="00304BC1"/>
    <w:rsid w:val="00325A80"/>
    <w:rsid w:val="00364FF3"/>
    <w:rsid w:val="00390E33"/>
    <w:rsid w:val="003C38C1"/>
    <w:rsid w:val="004024D5"/>
    <w:rsid w:val="004101BA"/>
    <w:rsid w:val="00412BEC"/>
    <w:rsid w:val="00454FDF"/>
    <w:rsid w:val="004766F6"/>
    <w:rsid w:val="004A7655"/>
    <w:rsid w:val="004B55C5"/>
    <w:rsid w:val="004C1630"/>
    <w:rsid w:val="004C37C7"/>
    <w:rsid w:val="004F759D"/>
    <w:rsid w:val="00530A2F"/>
    <w:rsid w:val="00551A3C"/>
    <w:rsid w:val="005844F6"/>
    <w:rsid w:val="0058468B"/>
    <w:rsid w:val="00596974"/>
    <w:rsid w:val="005A245C"/>
    <w:rsid w:val="005A3F63"/>
    <w:rsid w:val="005A7E4B"/>
    <w:rsid w:val="005F6B98"/>
    <w:rsid w:val="005F7380"/>
    <w:rsid w:val="006321EF"/>
    <w:rsid w:val="006449A6"/>
    <w:rsid w:val="00652B26"/>
    <w:rsid w:val="006709E6"/>
    <w:rsid w:val="00683441"/>
    <w:rsid w:val="00683A46"/>
    <w:rsid w:val="006F4D0F"/>
    <w:rsid w:val="0073635F"/>
    <w:rsid w:val="007445DC"/>
    <w:rsid w:val="0076141F"/>
    <w:rsid w:val="00763579"/>
    <w:rsid w:val="00764886"/>
    <w:rsid w:val="00764EF2"/>
    <w:rsid w:val="007B4AEC"/>
    <w:rsid w:val="007C2C70"/>
    <w:rsid w:val="00810926"/>
    <w:rsid w:val="00825AFA"/>
    <w:rsid w:val="00864FD4"/>
    <w:rsid w:val="00876EF2"/>
    <w:rsid w:val="00894D0C"/>
    <w:rsid w:val="008B47E9"/>
    <w:rsid w:val="008E4C2C"/>
    <w:rsid w:val="00906BC9"/>
    <w:rsid w:val="009100B8"/>
    <w:rsid w:val="00925F25"/>
    <w:rsid w:val="009327FD"/>
    <w:rsid w:val="00934139"/>
    <w:rsid w:val="00940B25"/>
    <w:rsid w:val="00953499"/>
    <w:rsid w:val="0097724A"/>
    <w:rsid w:val="009A7AE5"/>
    <w:rsid w:val="009B2E6E"/>
    <w:rsid w:val="009D2F3E"/>
    <w:rsid w:val="009F5BF0"/>
    <w:rsid w:val="00A03566"/>
    <w:rsid w:val="00A14DA5"/>
    <w:rsid w:val="00A1777D"/>
    <w:rsid w:val="00A204FC"/>
    <w:rsid w:val="00A21092"/>
    <w:rsid w:val="00A447A3"/>
    <w:rsid w:val="00A60725"/>
    <w:rsid w:val="00AE1D47"/>
    <w:rsid w:val="00AF5998"/>
    <w:rsid w:val="00B349A8"/>
    <w:rsid w:val="00B5576F"/>
    <w:rsid w:val="00B65C24"/>
    <w:rsid w:val="00B75D65"/>
    <w:rsid w:val="00B7682D"/>
    <w:rsid w:val="00BA0346"/>
    <w:rsid w:val="00BD2AA4"/>
    <w:rsid w:val="00BF564F"/>
    <w:rsid w:val="00C3737D"/>
    <w:rsid w:val="00C61EF5"/>
    <w:rsid w:val="00C71535"/>
    <w:rsid w:val="00C75E8F"/>
    <w:rsid w:val="00C95356"/>
    <w:rsid w:val="00CA29AA"/>
    <w:rsid w:val="00CA49AF"/>
    <w:rsid w:val="00CA6EB7"/>
    <w:rsid w:val="00CE71CC"/>
    <w:rsid w:val="00D13D31"/>
    <w:rsid w:val="00D27134"/>
    <w:rsid w:val="00D83A72"/>
    <w:rsid w:val="00DB0DC8"/>
    <w:rsid w:val="00E12E1E"/>
    <w:rsid w:val="00E20AAB"/>
    <w:rsid w:val="00EB54F3"/>
    <w:rsid w:val="00ED0F3C"/>
    <w:rsid w:val="00F01648"/>
    <w:rsid w:val="00F10738"/>
    <w:rsid w:val="00F511F7"/>
    <w:rsid w:val="00F717DC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96871"/>
  <w15:chartTrackingRefBased/>
  <w15:docId w15:val="{D05185A3-6EF4-4E77-A758-B645F05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C5"/>
    <w:pPr>
      <w:spacing w:before="200"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9AF"/>
    <w:pPr>
      <w:keepNext/>
      <w:keepLines/>
      <w:spacing w:after="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998"/>
  </w:style>
  <w:style w:type="paragraph" w:styleId="Footer">
    <w:name w:val="footer"/>
    <w:basedOn w:val="Normal"/>
    <w:link w:val="Foot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998"/>
  </w:style>
  <w:style w:type="character" w:customStyle="1" w:styleId="Heading1Char">
    <w:name w:val="Heading 1 Char"/>
    <w:basedOn w:val="DefaultParagraphFont"/>
    <w:link w:val="Heading1"/>
    <w:uiPriority w:val="9"/>
    <w:rsid w:val="00CA49AF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A7E4B"/>
    <w:rPr>
      <w:color w:val="0563C1" w:themeColor="hyperlink"/>
      <w:u w:val="single"/>
    </w:rPr>
  </w:style>
  <w:style w:type="paragraph" w:customStyle="1" w:styleId="msoaddress">
    <w:name w:val="msoaddress"/>
    <w:rsid w:val="005F73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55"/>
    <w:pPr>
      <w:spacing w:before="0" w:line="276" w:lineRule="auto"/>
      <w:ind w:left="720"/>
      <w:contextualSpacing/>
    </w:pPr>
    <w:rPr>
      <w:rFonts w:ascii="Calibri" w:eastAsia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A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655"/>
    <w:pPr>
      <w:spacing w:before="0"/>
    </w:pPr>
    <w:rPr>
      <w:rFonts w:ascii="Calibri" w:eastAsia="Calibri" w:hAnsi="Calibri" w:cs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65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6FE"/>
    <w:pPr>
      <w:spacing w:before="20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6FE"/>
    <w:rPr>
      <w:rFonts w:ascii="Arial" w:eastAsia="Calibri" w:hAnsi="Arial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5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6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6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1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L1JLW\Documents\DOTS\EWN\Fact%20Sheets\EWN_fact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EWN_fact_sheet_template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Justin L ERDC-RDE-EL-MS</dc:creator>
  <cp:keywords/>
  <dc:description/>
  <cp:lastModifiedBy>Anouk Savineau</cp:lastModifiedBy>
  <cp:revision>3</cp:revision>
  <cp:lastPrinted>2019-11-26T18:04:00Z</cp:lastPrinted>
  <dcterms:created xsi:type="dcterms:W3CDTF">2021-09-11T20:47:00Z</dcterms:created>
  <dcterms:modified xsi:type="dcterms:W3CDTF">2021-09-13T01:32:00Z</dcterms:modified>
</cp:coreProperties>
</file>